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成都市人力资源和社会保障局关于组队参加“中华人民共和国第一届职业技能大赛四川省选拔赛暨第四届‘四川工匠杯’职业技能大赛”的通知</w:t>
      </w:r>
    </w:p>
    <w:p>
      <w:pPr>
        <w:jc w:val="center"/>
        <w:rPr>
          <w:rFonts w:hint="eastAsia" w:ascii="宋体" w:hAnsi="宋体" w:eastAsia="宋体" w:cs="宋体"/>
          <w:b/>
          <w:bCs/>
          <w:sz w:val="24"/>
          <w:szCs w:val="24"/>
          <w:lang w:eastAsia="zh-CN"/>
        </w:rPr>
      </w:pPr>
      <w:r>
        <w:rPr>
          <w:rFonts w:hint="eastAsia" w:eastAsia="宋体"/>
          <w:sz w:val="30"/>
          <w:lang w:eastAsia="zh-CN"/>
        </w:rPr>
        <w:drawing>
          <wp:inline distT="0" distB="0" distL="114300" distR="114300">
            <wp:extent cx="4638675" cy="6553200"/>
            <wp:effectExtent l="0" t="0" r="9525" b="0"/>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4"/>
                    <a:stretch>
                      <a:fillRect/>
                    </a:stretch>
                  </pic:blipFill>
                  <pic:spPr>
                    <a:xfrm>
                      <a:off x="0" y="0"/>
                      <a:ext cx="4638675" cy="6553200"/>
                    </a:xfrm>
                    <a:prstGeom prst="rect">
                      <a:avLst/>
                    </a:prstGeom>
                  </pic:spPr>
                </pic:pic>
              </a:graphicData>
            </a:graphic>
          </wp:inline>
        </w:drawing>
      </w:r>
      <w:r>
        <w:rPr>
          <w:rFonts w:hint="eastAsia" w:eastAsia="宋体"/>
          <w:sz w:val="30"/>
          <w:lang w:eastAsia="zh-CN"/>
        </w:rPr>
        <w:drawing>
          <wp:inline distT="0" distB="0" distL="114300" distR="114300">
            <wp:extent cx="4638675" cy="6534150"/>
            <wp:effectExtent l="0" t="0" r="9525" b="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4638675" cy="6534150"/>
                    </a:xfrm>
                    <a:prstGeom prst="rect">
                      <a:avLst/>
                    </a:prstGeom>
                  </pic:spPr>
                </pic:pic>
              </a:graphicData>
            </a:graphic>
          </wp:inline>
        </w:drawing>
      </w:r>
      <w:r>
        <w:rPr>
          <w:rFonts w:hint="eastAsia" w:eastAsia="宋体"/>
          <w:sz w:val="30"/>
          <w:lang w:eastAsia="zh-CN"/>
        </w:rPr>
        <w:drawing>
          <wp:inline distT="0" distB="0" distL="114300" distR="114300">
            <wp:extent cx="4629150" cy="6315075"/>
            <wp:effectExtent l="0" t="0" r="0" b="9525"/>
            <wp:docPr id="5"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
                    <pic:cNvPicPr>
                      <a:picLocks noChangeAspect="1"/>
                    </pic:cNvPicPr>
                  </pic:nvPicPr>
                  <pic:blipFill>
                    <a:blip r:embed="rId6"/>
                    <a:stretch>
                      <a:fillRect/>
                    </a:stretch>
                  </pic:blipFill>
                  <pic:spPr>
                    <a:xfrm>
                      <a:off x="0" y="0"/>
                      <a:ext cx="4629150" cy="6315075"/>
                    </a:xfrm>
                    <a:prstGeom prst="rect">
                      <a:avLst/>
                    </a:prstGeom>
                  </pic:spPr>
                </pic:pic>
              </a:graphicData>
            </a:graphic>
          </wp:inline>
        </w:drawing>
      </w:r>
      <w:r>
        <w:rPr>
          <w:rFonts w:hint="eastAsia" w:eastAsia="宋体"/>
          <w:sz w:val="30"/>
          <w:lang w:eastAsia="zh-CN"/>
        </w:rPr>
        <w:drawing>
          <wp:inline distT="0" distB="0" distL="114300" distR="114300">
            <wp:extent cx="4638675" cy="6315075"/>
            <wp:effectExtent l="0" t="0" r="9525" b="9525"/>
            <wp:docPr id="3" name="图片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
                    <pic:cNvPicPr>
                      <a:picLocks noChangeAspect="1"/>
                    </pic:cNvPicPr>
                  </pic:nvPicPr>
                  <pic:blipFill>
                    <a:blip r:embed="rId7"/>
                    <a:stretch>
                      <a:fillRect/>
                    </a:stretch>
                  </pic:blipFill>
                  <pic:spPr>
                    <a:xfrm>
                      <a:off x="0" y="0"/>
                      <a:ext cx="4638675" cy="6315075"/>
                    </a:xfrm>
                    <a:prstGeom prst="rect">
                      <a:avLst/>
                    </a:prstGeom>
                  </pic:spPr>
                </pic:pic>
              </a:graphicData>
            </a:graphic>
          </wp:inline>
        </w:drawing>
      </w:r>
      <w:r>
        <w:rPr>
          <w:rFonts w:hint="eastAsia" w:eastAsia="宋体"/>
          <w:sz w:val="30"/>
          <w:lang w:eastAsia="zh-CN"/>
        </w:rPr>
        <w:drawing>
          <wp:inline distT="0" distB="0" distL="114300" distR="114300">
            <wp:extent cx="5048250" cy="6619875"/>
            <wp:effectExtent l="0" t="0" r="0" b="9525"/>
            <wp:docPr id="4" name="图片 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
                    <pic:cNvPicPr>
                      <a:picLocks noChangeAspect="1"/>
                    </pic:cNvPicPr>
                  </pic:nvPicPr>
                  <pic:blipFill>
                    <a:blip r:embed="rId8"/>
                    <a:stretch>
                      <a:fillRect/>
                    </a:stretch>
                  </pic:blipFill>
                  <pic:spPr>
                    <a:xfrm>
                      <a:off x="0" y="0"/>
                      <a:ext cx="5048250" cy="6619875"/>
                    </a:xfrm>
                    <a:prstGeom prst="rect">
                      <a:avLst/>
                    </a:prstGeom>
                  </pic:spPr>
                </pic:pic>
              </a:graphicData>
            </a:graphic>
          </wp:inline>
        </w:drawing>
      </w:r>
    </w:p>
    <w:p>
      <w:pPr>
        <w:pStyle w:val="2"/>
        <w:spacing w:before="8"/>
        <w:rPr>
          <w:sz w:val="30"/>
        </w:rPr>
      </w:pPr>
      <w:r>
        <w:rPr>
          <w:rFonts w:hint="eastAsia" w:eastAsia="宋体"/>
          <w:sz w:val="30"/>
          <w:lang w:eastAsia="zh-CN"/>
        </w:rPr>
        <w:drawing>
          <wp:inline distT="0" distB="0" distL="114300" distR="114300">
            <wp:extent cx="5272405" cy="3747770"/>
            <wp:effectExtent l="0" t="0" r="4445" b="5080"/>
            <wp:docPr id="1" name="图片 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
                    <pic:cNvPicPr>
                      <a:picLocks noChangeAspect="1"/>
                    </pic:cNvPicPr>
                  </pic:nvPicPr>
                  <pic:blipFill>
                    <a:blip r:embed="rId9"/>
                    <a:stretch>
                      <a:fillRect/>
                    </a:stretch>
                  </pic:blipFill>
                  <pic:spPr>
                    <a:xfrm>
                      <a:off x="0" y="0"/>
                      <a:ext cx="5272405" cy="3747770"/>
                    </a:xfrm>
                    <a:prstGeom prst="rect">
                      <a:avLst/>
                    </a:prstGeom>
                  </pic:spPr>
                </pic:pic>
              </a:graphicData>
            </a:graphic>
          </wp:inline>
        </w:drawing>
      </w:r>
    </w:p>
    <w:p>
      <w:pPr>
        <w:pStyle w:val="2"/>
        <w:spacing w:line="364" w:lineRule="auto"/>
        <w:ind w:right="448"/>
        <w:jc w:val="left"/>
        <w:rPr>
          <w:rFonts w:hint="eastAsia" w:cs="宋体"/>
          <w:sz w:val="24"/>
          <w:szCs w:val="24"/>
          <w:lang w:eastAsia="zh-CN"/>
        </w:rPr>
      </w:pPr>
      <w:r>
        <w:rPr>
          <w:rFonts w:hint="eastAsia" w:cs="宋体"/>
          <w:sz w:val="24"/>
          <w:szCs w:val="24"/>
          <w:lang w:eastAsia="zh-CN"/>
        </w:rPr>
        <w:t>温馨提示：</w:t>
      </w:r>
    </w:p>
    <w:p>
      <w:pPr>
        <w:pStyle w:val="2"/>
        <w:spacing w:line="364" w:lineRule="auto"/>
        <w:ind w:right="448" w:firstLine="480" w:firstLineChars="200"/>
        <w:jc w:val="left"/>
        <w:rPr>
          <w:rFonts w:hint="eastAsia" w:cs="宋体"/>
          <w:sz w:val="24"/>
          <w:szCs w:val="24"/>
          <w:lang w:eastAsia="zh-CN"/>
        </w:rPr>
      </w:pPr>
      <w:r>
        <w:rPr>
          <w:rFonts w:hint="eastAsia" w:cs="宋体"/>
          <w:sz w:val="24"/>
          <w:szCs w:val="24"/>
          <w:lang w:eastAsia="zh-CN"/>
        </w:rPr>
        <w:t>请组队参加室内装饰设计的人员请联系四川长江职业学院王娟娟老师。</w:t>
      </w:r>
    </w:p>
    <w:p>
      <w:pPr>
        <w:pStyle w:val="2"/>
        <w:spacing w:line="364" w:lineRule="auto"/>
        <w:ind w:right="448" w:firstLine="480" w:firstLineChars="200"/>
        <w:jc w:val="left"/>
        <w:rPr>
          <w:rFonts w:hint="eastAsia" w:cs="宋体"/>
          <w:sz w:val="24"/>
          <w:szCs w:val="24"/>
          <w:lang w:val="en-US" w:eastAsia="zh-CN"/>
        </w:rPr>
      </w:pPr>
      <w:r>
        <w:rPr>
          <w:rFonts w:hint="eastAsia" w:cs="宋体"/>
          <w:sz w:val="24"/>
          <w:szCs w:val="24"/>
          <w:lang w:eastAsia="zh-CN"/>
        </w:rPr>
        <w:t>电话：</w:t>
      </w:r>
      <w:r>
        <w:rPr>
          <w:rFonts w:hint="eastAsia" w:cs="宋体"/>
          <w:sz w:val="24"/>
          <w:szCs w:val="24"/>
          <w:lang w:val="en-US" w:eastAsia="zh-CN"/>
        </w:rPr>
        <w:t>18100807612</w:t>
      </w:r>
    </w:p>
    <w:p>
      <w:pPr>
        <w:pStyle w:val="2"/>
        <w:spacing w:line="364" w:lineRule="auto"/>
        <w:ind w:right="448" w:firstLine="480" w:firstLineChars="200"/>
        <w:jc w:val="left"/>
        <w:rPr>
          <w:rFonts w:hint="eastAsia" w:cs="宋体"/>
          <w:sz w:val="24"/>
          <w:szCs w:val="24"/>
          <w:lang w:val="en-US" w:eastAsia="zh-CN"/>
        </w:rPr>
      </w:pPr>
      <w:r>
        <w:rPr>
          <w:rFonts w:hint="eastAsia" w:cs="宋体"/>
          <w:sz w:val="24"/>
          <w:szCs w:val="24"/>
          <w:lang w:val="en-US" w:eastAsia="zh-CN"/>
        </w:rPr>
        <w:t>邮箱：</w:t>
      </w:r>
      <w:r>
        <w:rPr>
          <w:rFonts w:hint="eastAsia" w:cs="宋体"/>
          <w:sz w:val="24"/>
          <w:szCs w:val="24"/>
          <w:lang w:val="en-US" w:eastAsia="zh-CN"/>
        </w:rPr>
        <w:fldChar w:fldCharType="begin"/>
      </w:r>
      <w:r>
        <w:rPr>
          <w:rFonts w:hint="eastAsia" w:cs="宋体"/>
          <w:sz w:val="24"/>
          <w:szCs w:val="24"/>
          <w:lang w:val="en-US" w:eastAsia="zh-CN"/>
        </w:rPr>
        <w:instrText xml:space="preserve"> HYPERLINK "mailto:84680139@qq.com" </w:instrText>
      </w:r>
      <w:r>
        <w:rPr>
          <w:rFonts w:hint="eastAsia" w:cs="宋体"/>
          <w:sz w:val="24"/>
          <w:szCs w:val="24"/>
          <w:lang w:val="en-US" w:eastAsia="zh-CN"/>
        </w:rPr>
        <w:fldChar w:fldCharType="separate"/>
      </w:r>
      <w:r>
        <w:rPr>
          <w:rStyle w:val="5"/>
          <w:rFonts w:hint="eastAsia" w:cs="宋体"/>
          <w:sz w:val="24"/>
          <w:szCs w:val="24"/>
          <w:lang w:val="en-US" w:eastAsia="zh-CN"/>
        </w:rPr>
        <w:t>84680139@qq.com</w:t>
      </w:r>
      <w:r>
        <w:rPr>
          <w:rFonts w:hint="eastAsia" w:cs="宋体"/>
          <w:sz w:val="24"/>
          <w:szCs w:val="24"/>
          <w:lang w:val="en-US" w:eastAsia="zh-CN"/>
        </w:rPr>
        <w:fldChar w:fldCharType="end"/>
      </w:r>
    </w:p>
    <w:p>
      <w:pPr>
        <w:pStyle w:val="2"/>
        <w:spacing w:line="364" w:lineRule="auto"/>
        <w:ind w:right="448" w:firstLine="480" w:firstLineChars="200"/>
        <w:jc w:val="left"/>
        <w:rPr>
          <w:rFonts w:hint="default" w:cs="宋体"/>
          <w:sz w:val="24"/>
          <w:szCs w:val="24"/>
          <w:lang w:val="en-US" w:eastAsia="zh-CN"/>
        </w:rPr>
      </w:pPr>
    </w:p>
    <w:p>
      <w:pPr>
        <w:pStyle w:val="2"/>
        <w:spacing w:line="364" w:lineRule="auto"/>
        <w:ind w:right="448"/>
        <w:jc w:val="left"/>
        <w:rPr>
          <w:rFonts w:hint="eastAsia" w:ascii="宋体" w:hAnsi="宋体" w:eastAsia="宋体" w:cs="宋体"/>
          <w:sz w:val="24"/>
          <w:szCs w:val="24"/>
        </w:rPr>
      </w:pPr>
      <w:r>
        <w:rPr>
          <w:rFonts w:hint="eastAsia" w:ascii="宋体" w:hAnsi="宋体" w:eastAsia="宋体" w:cs="宋体"/>
          <w:sz w:val="24"/>
          <w:szCs w:val="24"/>
        </w:rPr>
        <w:t>附件</w:t>
      </w:r>
      <w:r>
        <w:rPr>
          <w:rFonts w:hint="eastAsia" w:cs="宋体"/>
          <w:sz w:val="24"/>
          <w:szCs w:val="24"/>
          <w:lang w:val="en-US" w:eastAsia="zh-CN"/>
        </w:rPr>
        <w:t xml:space="preserve">1 </w:t>
      </w:r>
      <w:r>
        <w:rPr>
          <w:rFonts w:hint="eastAsia" w:ascii="宋体" w:hAnsi="宋体" w:eastAsia="宋体" w:cs="宋体"/>
          <w:sz w:val="24"/>
          <w:szCs w:val="24"/>
        </w:rPr>
        <w:t>组队参赛项目负责单位及联系方式选手推荐报名信息表</w:t>
      </w:r>
    </w:p>
    <w:p>
      <w:pPr>
        <w:pStyle w:val="2"/>
        <w:spacing w:line="364" w:lineRule="auto"/>
        <w:ind w:right="448"/>
        <w:jc w:val="left"/>
        <w:rPr>
          <w:rFonts w:hint="eastAsia" w:ascii="宋体" w:hAnsi="宋体" w:eastAsia="宋体" w:cs="宋体"/>
          <w:sz w:val="24"/>
          <w:szCs w:val="24"/>
        </w:rPr>
      </w:pPr>
      <w:r>
        <w:rPr>
          <w:rFonts w:hint="eastAsia" w:cs="宋体"/>
          <w:spacing w:val="6"/>
          <w:w w:val="95"/>
          <w:sz w:val="24"/>
          <w:szCs w:val="24"/>
          <w:lang w:eastAsia="zh-CN"/>
        </w:rPr>
        <w:t>附件</w:t>
      </w:r>
      <w:r>
        <w:rPr>
          <w:rFonts w:hint="eastAsia" w:ascii="宋体" w:hAnsi="宋体" w:eastAsia="宋体" w:cs="宋体"/>
          <w:spacing w:val="6"/>
          <w:w w:val="95"/>
          <w:sz w:val="24"/>
          <w:szCs w:val="24"/>
        </w:rPr>
        <w:t>2</w:t>
      </w:r>
      <w:r>
        <w:rPr>
          <w:rFonts w:hint="eastAsia" w:cs="宋体"/>
          <w:spacing w:val="6"/>
          <w:w w:val="95"/>
          <w:sz w:val="24"/>
          <w:szCs w:val="24"/>
          <w:lang w:val="en-US" w:eastAsia="zh-CN"/>
        </w:rPr>
        <w:t xml:space="preserve"> </w:t>
      </w:r>
      <w:r>
        <w:rPr>
          <w:rFonts w:hint="eastAsia" w:ascii="宋体" w:hAnsi="宋体" w:eastAsia="宋体" w:cs="宋体"/>
          <w:sz w:val="24"/>
          <w:szCs w:val="24"/>
        </w:rPr>
        <w:t>“中华人民共和国第一届职业技能大赛四川省选拔赛暨第四届</w:t>
      </w:r>
      <w:r>
        <w:rPr>
          <w:rFonts w:hint="eastAsia" w:cs="宋体"/>
          <w:sz w:val="24"/>
          <w:szCs w:val="24"/>
          <w:lang w:eastAsia="zh-CN"/>
        </w:rPr>
        <w:t>’</w:t>
      </w:r>
      <w:r>
        <w:rPr>
          <w:rFonts w:hint="eastAsia" w:ascii="宋体" w:hAnsi="宋体" w:eastAsia="宋体" w:cs="宋体"/>
          <w:sz w:val="24"/>
          <w:szCs w:val="24"/>
        </w:rPr>
        <w:t>四川工匠杯’职业技能大赛</w:t>
      </w:r>
      <w:r>
        <w:rPr>
          <w:rFonts w:hint="eastAsia" w:cs="宋体"/>
          <w:sz w:val="24"/>
          <w:szCs w:val="24"/>
          <w:lang w:eastAsia="zh-CN"/>
        </w:rPr>
        <w:t>”</w:t>
      </w:r>
      <w:r>
        <w:rPr>
          <w:rFonts w:hint="eastAsia" w:ascii="宋体" w:hAnsi="宋体" w:eastAsia="宋体" w:cs="宋体"/>
          <w:sz w:val="24"/>
          <w:szCs w:val="24"/>
        </w:rPr>
        <w:t>选手推荐报名信息表</w:t>
      </w:r>
    </w:p>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380464"/>
    <w:rsid w:val="20EB2316"/>
    <w:rsid w:val="257E3DAB"/>
    <w:rsid w:val="3336025B"/>
    <w:rsid w:val="3DD14BC7"/>
    <w:rsid w:val="590F4E77"/>
    <w:rsid w:val="6C41339E"/>
    <w:rsid w:val="6CB664C4"/>
    <w:rsid w:val="713B0C04"/>
    <w:rsid w:val="72167113"/>
    <w:rsid w:val="75C02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2020-07-15T07:58:00Z</dcterms:created>
  <dc:creator>Administrator</dc:creator>
  <cp:lastModifiedBy>几道</cp:lastModifiedBy>
  <dcterms:modified xsi:type="dcterms:W3CDTF">2020-07-16T03:12:25Z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